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C27D6" w14:textId="77777777" w:rsidR="009B1426" w:rsidRPr="009B1426" w:rsidRDefault="009B1426" w:rsidP="009B1426">
      <w:pPr>
        <w:overflowPunct/>
        <w:autoSpaceDE/>
        <w:autoSpaceDN/>
        <w:adjustRightInd/>
        <w:spacing w:line="264" w:lineRule="auto"/>
        <w:jc w:val="both"/>
        <w:rPr>
          <w:rFonts w:ascii="Arial" w:hAnsi="Arial" w:cs="Arial"/>
          <w:b w:val="0"/>
          <w:color w:val="auto"/>
          <w:sz w:val="22"/>
          <w:szCs w:val="22"/>
          <w:lang w:eastAsia="en-US"/>
        </w:rPr>
      </w:pPr>
      <w:r w:rsidRPr="009B1426">
        <w:rPr>
          <w:rFonts w:ascii="Arial" w:hAnsi="Arial" w:cs="Arial"/>
          <w:b w:val="0"/>
          <w:noProof/>
          <w:color w:val="auto"/>
          <w:sz w:val="22"/>
          <w:szCs w:val="22"/>
        </w:rPr>
        <w:drawing>
          <wp:anchor distT="0" distB="0" distL="114300" distR="114300" simplePos="0" relativeHeight="251661312" behindDoc="0" locked="0" layoutInCell="0" allowOverlap="1" wp14:anchorId="0499B44D" wp14:editId="17A6AC04">
            <wp:simplePos x="0" y="0"/>
            <wp:positionH relativeFrom="column">
              <wp:posOffset>1148080</wp:posOffset>
            </wp:positionH>
            <wp:positionV relativeFrom="paragraph">
              <wp:posOffset>-24765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9B1426" w:rsidRPr="009B1426" w14:paraId="31779D49" w14:textId="77777777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12CFC" w14:textId="77777777" w:rsidR="009B1426" w:rsidRPr="009B1426" w:rsidRDefault="009B1426" w:rsidP="009B1426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ascii="Arial" w:hAnsi="Arial" w:cs="Arial"/>
                <w:color w:val="auto"/>
                <w:spacing w:val="40"/>
                <w:sz w:val="22"/>
                <w:szCs w:val="22"/>
                <w:lang w:eastAsia="en-US"/>
              </w:rPr>
            </w:pPr>
            <w:r w:rsidRPr="009B1426">
              <w:rPr>
                <w:rFonts w:ascii="Arial" w:hAnsi="Arial" w:cs="Arial"/>
                <w:color w:val="auto"/>
                <w:spacing w:val="40"/>
                <w:sz w:val="22"/>
                <w:szCs w:val="22"/>
                <w:lang w:eastAsia="en-US"/>
              </w:rPr>
              <w:t>REPUBLIKA HRVATSKA</w:t>
            </w:r>
          </w:p>
        </w:tc>
      </w:tr>
      <w:tr w:rsidR="009B1426" w:rsidRPr="009B1426" w14:paraId="3F2494EB" w14:textId="77777777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9B5E9" w14:textId="77777777" w:rsidR="009B1426" w:rsidRPr="009B1426" w:rsidRDefault="009B1426" w:rsidP="009B1426">
            <w:pPr>
              <w:overflowPunct/>
              <w:autoSpaceDE/>
              <w:autoSpaceDN/>
              <w:adjustRightInd/>
              <w:spacing w:line="264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9B142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PRIMORSKO-GORANSKA ŽUPANIJA</w:t>
            </w:r>
          </w:p>
        </w:tc>
      </w:tr>
      <w:tr w:rsidR="009B1426" w:rsidRPr="009B1426" w14:paraId="203B1CB6" w14:textId="77777777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1DD13" w14:textId="77777777" w:rsidR="009B1426" w:rsidRPr="009B1426" w:rsidRDefault="009B1426" w:rsidP="009B1426">
            <w:pPr>
              <w:keepNext/>
              <w:overflowPunct/>
              <w:autoSpaceDE/>
              <w:autoSpaceDN/>
              <w:adjustRightInd/>
              <w:spacing w:line="264" w:lineRule="auto"/>
              <w:jc w:val="center"/>
              <w:outlineLvl w:val="0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9B142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GRAD KRALJEVICA</w:t>
            </w:r>
          </w:p>
        </w:tc>
      </w:tr>
      <w:tr w:rsidR="009B1426" w:rsidRPr="009B1426" w14:paraId="41CA5AD1" w14:textId="77777777" w:rsidTr="000F75A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940DF" w14:textId="4B938F6C" w:rsidR="009B1426" w:rsidRPr="009B1426" w:rsidRDefault="00420644" w:rsidP="009B1426">
            <w:pPr>
              <w:overflowPunct/>
              <w:autoSpaceDE/>
              <w:autoSpaceDN/>
              <w:adjustRightInd/>
              <w:spacing w:after="120" w:line="264" w:lineRule="auto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  <w:lang w:eastAsia="en-US"/>
              </w:rPr>
              <w:t>GRADONAČELNIK</w:t>
            </w:r>
          </w:p>
        </w:tc>
      </w:tr>
    </w:tbl>
    <w:p w14:paraId="0B0AD96C" w14:textId="77777777" w:rsidR="009B1426" w:rsidRPr="009B1426" w:rsidRDefault="009B1426" w:rsidP="0091460D">
      <w:pPr>
        <w:tabs>
          <w:tab w:val="left" w:pos="993"/>
        </w:tabs>
        <w:overflowPunct/>
        <w:autoSpaceDE/>
        <w:autoSpaceDN/>
        <w:adjustRightInd/>
        <w:spacing w:line="264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9B1426">
        <w:rPr>
          <w:rFonts w:ascii="Arial" w:hAnsi="Arial" w:cs="Arial"/>
          <w:b w:val="0"/>
          <w:color w:val="auto"/>
          <w:sz w:val="22"/>
          <w:szCs w:val="22"/>
        </w:rPr>
        <w:t>KLASA:</w:t>
      </w:r>
      <w:r w:rsidRPr="009B1426">
        <w:rPr>
          <w:rFonts w:ascii="Arial" w:hAnsi="Arial" w:cs="Arial"/>
          <w:b w:val="0"/>
          <w:color w:val="auto"/>
          <w:sz w:val="22"/>
          <w:szCs w:val="22"/>
        </w:rPr>
        <w:tab/>
      </w:r>
      <w:r w:rsidR="00D34182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D34182" w:rsidRPr="00D34182">
        <w:rPr>
          <w:rFonts w:ascii="Arial" w:hAnsi="Arial" w:cs="Arial"/>
          <w:b w:val="0"/>
          <w:color w:val="auto"/>
          <w:sz w:val="22"/>
          <w:szCs w:val="22"/>
        </w:rPr>
        <w:t>363-02/21-03/4</w:t>
      </w:r>
    </w:p>
    <w:p w14:paraId="3A43C160" w14:textId="729F88C9" w:rsidR="009B1426" w:rsidRPr="009B1426" w:rsidRDefault="009B1426" w:rsidP="009B0697">
      <w:pPr>
        <w:tabs>
          <w:tab w:val="left" w:pos="993"/>
        </w:tabs>
        <w:overflowPunct/>
        <w:autoSpaceDE/>
        <w:autoSpaceDN/>
        <w:adjustRightInd/>
        <w:spacing w:line="264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91460D">
        <w:rPr>
          <w:rFonts w:ascii="Arial" w:hAnsi="Arial" w:cs="Arial"/>
          <w:b w:val="0"/>
          <w:color w:val="auto"/>
          <w:sz w:val="22"/>
          <w:szCs w:val="22"/>
        </w:rPr>
        <w:t>URBROJ: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ab/>
      </w:r>
      <w:r w:rsidR="00D34182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2170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-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8-0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1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-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420644">
        <w:rPr>
          <w:rFonts w:ascii="Arial" w:hAnsi="Arial" w:cs="Arial"/>
          <w:b w:val="0"/>
          <w:color w:val="auto"/>
          <w:sz w:val="22"/>
          <w:szCs w:val="22"/>
        </w:rPr>
        <w:t>5</w:t>
      </w:r>
      <w:r w:rsidRPr="009B1426">
        <w:rPr>
          <w:rFonts w:ascii="Arial" w:hAnsi="Arial" w:cs="Arial"/>
          <w:b w:val="0"/>
          <w:color w:val="auto"/>
          <w:sz w:val="22"/>
          <w:szCs w:val="22"/>
        </w:rPr>
        <w:t>-</w:t>
      </w:r>
      <w:r w:rsidR="00420644">
        <w:rPr>
          <w:rFonts w:ascii="Arial" w:hAnsi="Arial" w:cs="Arial"/>
          <w:b w:val="0"/>
          <w:color w:val="auto"/>
          <w:sz w:val="22"/>
          <w:szCs w:val="22"/>
        </w:rPr>
        <w:t>32</w:t>
      </w:r>
    </w:p>
    <w:p w14:paraId="545E621B" w14:textId="5165B03C" w:rsidR="009B1426" w:rsidRPr="009B1426" w:rsidRDefault="009B1426" w:rsidP="0091460D">
      <w:pPr>
        <w:tabs>
          <w:tab w:val="left" w:pos="993"/>
        </w:tabs>
        <w:overflowPunct/>
        <w:autoSpaceDE/>
        <w:autoSpaceDN/>
        <w:adjustRightInd/>
        <w:spacing w:line="264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9B1426">
        <w:rPr>
          <w:rFonts w:ascii="Arial" w:hAnsi="Arial" w:cs="Arial"/>
          <w:b w:val="0"/>
          <w:color w:val="auto"/>
          <w:sz w:val="22"/>
          <w:szCs w:val="22"/>
        </w:rPr>
        <w:t>Kraljevica,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270A35">
        <w:rPr>
          <w:rFonts w:ascii="Arial" w:hAnsi="Arial" w:cs="Arial"/>
          <w:b w:val="0"/>
          <w:color w:val="auto"/>
          <w:sz w:val="22"/>
          <w:szCs w:val="22"/>
        </w:rPr>
        <w:t>1</w:t>
      </w:r>
      <w:r w:rsidR="00420644">
        <w:rPr>
          <w:rFonts w:ascii="Arial" w:hAnsi="Arial" w:cs="Arial"/>
          <w:b w:val="0"/>
          <w:color w:val="auto"/>
          <w:sz w:val="22"/>
          <w:szCs w:val="22"/>
        </w:rPr>
        <w:t>9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 xml:space="preserve">. </w:t>
      </w:r>
      <w:r w:rsidR="00420644">
        <w:rPr>
          <w:rFonts w:ascii="Arial" w:hAnsi="Arial" w:cs="Arial"/>
          <w:b w:val="0"/>
          <w:color w:val="auto"/>
          <w:sz w:val="22"/>
          <w:szCs w:val="22"/>
        </w:rPr>
        <w:t>studenog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 xml:space="preserve"> 20</w:t>
      </w:r>
      <w:r w:rsidR="00D34182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420644">
        <w:rPr>
          <w:rFonts w:ascii="Arial" w:hAnsi="Arial" w:cs="Arial"/>
          <w:b w:val="0"/>
          <w:color w:val="auto"/>
          <w:sz w:val="22"/>
          <w:szCs w:val="22"/>
        </w:rPr>
        <w:t>5</w:t>
      </w:r>
      <w:r w:rsidRPr="0091460D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3E684AB" w14:textId="77777777" w:rsidR="009B1426" w:rsidRPr="009B1426" w:rsidRDefault="009B1426" w:rsidP="0091460D">
      <w:pPr>
        <w:overflowPunct/>
        <w:autoSpaceDE/>
        <w:autoSpaceDN/>
        <w:adjustRightInd/>
        <w:spacing w:after="120" w:line="264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7D7C6C4F" w14:textId="77777777" w:rsidR="009B1426" w:rsidRPr="009B1426" w:rsidRDefault="009B1426" w:rsidP="0091460D">
      <w:pPr>
        <w:overflowPunct/>
        <w:autoSpaceDE/>
        <w:autoSpaceDN/>
        <w:adjustRightInd/>
        <w:spacing w:after="120" w:line="264" w:lineRule="auto"/>
        <w:ind w:left="3402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9B1426">
        <w:rPr>
          <w:rFonts w:ascii="Arial" w:eastAsia="Calibri" w:hAnsi="Arial" w:cs="Arial"/>
          <w:color w:val="auto"/>
          <w:sz w:val="22"/>
          <w:szCs w:val="22"/>
          <w:lang w:eastAsia="en-US"/>
        </w:rPr>
        <w:t>GRADSKOM VIJEĆU GRADA KRALJEVICE</w:t>
      </w:r>
    </w:p>
    <w:p w14:paraId="29540AE3" w14:textId="77777777" w:rsidR="009B1426" w:rsidRPr="009B1426" w:rsidRDefault="00270A35" w:rsidP="0091460D">
      <w:pPr>
        <w:tabs>
          <w:tab w:val="left" w:pos="1080"/>
        </w:tabs>
        <w:overflowPunct/>
        <w:autoSpaceDE/>
        <w:autoSpaceDN/>
        <w:adjustRightInd/>
        <w:spacing w:after="120" w:line="264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270A35">
        <w:rPr>
          <w:rFonts w:ascii="Arial" w:hAnsi="Arial" w:cs="Arial"/>
          <w:b w:val="0"/>
          <w:color w:val="auto"/>
          <w:sz w:val="22"/>
          <w:szCs w:val="22"/>
        </w:rPr>
        <w:t>Na temelju članka 44. stavka 6. alineje 22. Statuta Grada Kraljevice („Službene novine Grada Kraljevice“ broj 4/14, 5/14 – ispravak Statuta, 5/15, 4/16, 1/18 i 3/18 – pročišćeni tekst, 1/20, 4/20 – pročišćeni tekst i 2/21) dostavljam na usvajanje</w:t>
      </w:r>
    </w:p>
    <w:p w14:paraId="1832676E" w14:textId="57210814" w:rsidR="009B1426" w:rsidRPr="009B1426" w:rsidRDefault="009B1426" w:rsidP="0091460D">
      <w:pPr>
        <w:overflowPunct/>
        <w:autoSpaceDE/>
        <w:autoSpaceDN/>
        <w:adjustRightInd/>
        <w:spacing w:after="120" w:line="264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B1426">
        <w:rPr>
          <w:rFonts w:ascii="Arial" w:hAnsi="Arial" w:cs="Arial"/>
          <w:color w:val="auto"/>
          <w:sz w:val="22"/>
          <w:szCs w:val="22"/>
        </w:rPr>
        <w:t xml:space="preserve">prijedlog Odluke o </w:t>
      </w:r>
      <w:r w:rsidRPr="0091460D">
        <w:rPr>
          <w:rFonts w:ascii="Arial" w:hAnsi="Arial" w:cs="Arial"/>
          <w:color w:val="auto"/>
          <w:sz w:val="22"/>
          <w:szCs w:val="22"/>
        </w:rPr>
        <w:t xml:space="preserve">davanju </w:t>
      </w:r>
      <w:r w:rsidR="00270A35">
        <w:rPr>
          <w:rFonts w:ascii="Arial" w:hAnsi="Arial" w:cs="Arial"/>
          <w:color w:val="auto"/>
          <w:sz w:val="22"/>
          <w:szCs w:val="22"/>
        </w:rPr>
        <w:t xml:space="preserve">prethodne suglasnosti na Opće uvjete isporuke komunalne usluge </w:t>
      </w:r>
      <w:r w:rsidR="00420644">
        <w:rPr>
          <w:rFonts w:ascii="Arial" w:hAnsi="Arial" w:cs="Arial"/>
          <w:color w:val="auto"/>
          <w:sz w:val="22"/>
          <w:szCs w:val="22"/>
        </w:rPr>
        <w:t>za</w:t>
      </w:r>
      <w:r w:rsidR="00270A35">
        <w:rPr>
          <w:rFonts w:ascii="Arial" w:hAnsi="Arial" w:cs="Arial"/>
          <w:color w:val="auto"/>
          <w:sz w:val="22"/>
          <w:szCs w:val="22"/>
        </w:rPr>
        <w:t xml:space="preserve"> dimnjačarsk</w:t>
      </w:r>
      <w:r w:rsidR="00420644">
        <w:rPr>
          <w:rFonts w:ascii="Arial" w:hAnsi="Arial" w:cs="Arial"/>
          <w:color w:val="auto"/>
          <w:sz w:val="22"/>
          <w:szCs w:val="22"/>
        </w:rPr>
        <w:t>e</w:t>
      </w:r>
      <w:r w:rsidR="00270A35">
        <w:rPr>
          <w:rFonts w:ascii="Arial" w:hAnsi="Arial" w:cs="Arial"/>
          <w:color w:val="auto"/>
          <w:sz w:val="22"/>
          <w:szCs w:val="22"/>
        </w:rPr>
        <w:t xml:space="preserve"> poslov</w:t>
      </w:r>
      <w:r w:rsidR="00420644">
        <w:rPr>
          <w:rFonts w:ascii="Arial" w:hAnsi="Arial" w:cs="Arial"/>
          <w:color w:val="auto"/>
          <w:sz w:val="22"/>
          <w:szCs w:val="22"/>
        </w:rPr>
        <w:t>e</w:t>
      </w:r>
    </w:p>
    <w:p w14:paraId="60B6ACF1" w14:textId="77777777" w:rsidR="00210365" w:rsidRPr="00026CF9" w:rsidRDefault="00210365" w:rsidP="00210365">
      <w:pPr>
        <w:spacing w:after="160"/>
        <w:rPr>
          <w:rFonts w:ascii="Arial" w:hAnsi="Arial" w:cs="Arial"/>
          <w:b w:val="0"/>
          <w:bCs/>
        </w:rPr>
      </w:pPr>
      <w:r w:rsidRPr="00026CF9">
        <w:rPr>
          <w:rFonts w:ascii="Arial" w:hAnsi="Arial" w:cs="Arial"/>
          <w:bCs/>
        </w:rPr>
        <w:t>PRAVN</w:t>
      </w:r>
      <w:r>
        <w:rPr>
          <w:rFonts w:ascii="Arial" w:hAnsi="Arial" w:cs="Arial"/>
          <w:bCs/>
        </w:rPr>
        <w:t xml:space="preserve">A </w:t>
      </w:r>
      <w:r w:rsidRPr="00026CF9">
        <w:rPr>
          <w:rFonts w:ascii="Arial" w:hAnsi="Arial" w:cs="Arial"/>
          <w:bCs/>
        </w:rPr>
        <w:t>OSNOVA ZA DONOŠENJE AKTA</w:t>
      </w:r>
    </w:p>
    <w:p w14:paraId="5B158C6A" w14:textId="4A709B6E" w:rsidR="001F64BA" w:rsidRPr="0091460D" w:rsidRDefault="001F64BA" w:rsidP="0091460D">
      <w:pPr>
        <w:pStyle w:val="Tijeloteksta"/>
        <w:spacing w:line="264" w:lineRule="auto"/>
        <w:rPr>
          <w:rFonts w:ascii="Arial" w:hAnsi="Arial" w:cs="Arial"/>
          <w:b w:val="0"/>
          <w:bCs/>
          <w:i/>
          <w:sz w:val="22"/>
          <w:szCs w:val="22"/>
        </w:rPr>
      </w:pPr>
      <w:r w:rsidRPr="0091460D">
        <w:rPr>
          <w:rFonts w:ascii="Arial" w:hAnsi="Arial" w:cs="Arial"/>
          <w:b w:val="0"/>
          <w:bCs/>
          <w:sz w:val="22"/>
          <w:szCs w:val="22"/>
        </w:rPr>
        <w:tab/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Pravna osnova za donošenje akta sadržana je u članku </w:t>
      </w:r>
      <w:r w:rsid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3</w:t>
      </w:r>
      <w:r w:rsidR="00270A3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0</w:t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. stavku </w:t>
      </w:r>
      <w:r w:rsidR="00270A3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2</w:t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. </w:t>
      </w:r>
      <w:r w:rsidR="00270A35">
        <w:rPr>
          <w:rFonts w:ascii="Arial" w:hAnsi="Arial" w:cs="Arial"/>
          <w:b w:val="0"/>
          <w:bCs/>
          <w:sz w:val="22"/>
          <w:szCs w:val="22"/>
        </w:rPr>
        <w:t xml:space="preserve">Zakona o komunalnom gospodarstvu („Narodne novine“ broj </w:t>
      </w:r>
      <w:r w:rsidR="00270A35" w:rsidRPr="00294F34">
        <w:rPr>
          <w:rFonts w:ascii="Arial" w:hAnsi="Arial" w:cs="Arial"/>
          <w:b w:val="0"/>
          <w:bCs/>
          <w:sz w:val="22"/>
          <w:szCs w:val="22"/>
        </w:rPr>
        <w:t>68/18, 110/18 - Odluka USRH</w:t>
      </w:r>
      <w:r w:rsidR="00420644">
        <w:rPr>
          <w:rFonts w:ascii="Arial" w:hAnsi="Arial" w:cs="Arial"/>
          <w:b w:val="0"/>
          <w:bCs/>
          <w:sz w:val="22"/>
          <w:szCs w:val="22"/>
        </w:rPr>
        <w:t>,</w:t>
      </w:r>
      <w:r w:rsidR="00270A35" w:rsidRPr="00294F34">
        <w:rPr>
          <w:rFonts w:ascii="Arial" w:hAnsi="Arial" w:cs="Arial"/>
          <w:b w:val="0"/>
          <w:bCs/>
          <w:sz w:val="22"/>
          <w:szCs w:val="22"/>
        </w:rPr>
        <w:t xml:space="preserve"> 32/20</w:t>
      </w:r>
      <w:r w:rsidR="00420644">
        <w:rPr>
          <w:rFonts w:ascii="Arial" w:hAnsi="Arial" w:cs="Arial"/>
          <w:b w:val="0"/>
          <w:bCs/>
          <w:sz w:val="22"/>
          <w:szCs w:val="22"/>
        </w:rPr>
        <w:t xml:space="preserve"> i 145/24</w:t>
      </w:r>
      <w:r w:rsidR="00270A35">
        <w:rPr>
          <w:rFonts w:ascii="Arial" w:hAnsi="Arial" w:cs="Arial"/>
          <w:b w:val="0"/>
          <w:bCs/>
          <w:sz w:val="22"/>
          <w:szCs w:val="22"/>
        </w:rPr>
        <w:t>, dalje u tekstu: ZKG)</w:t>
      </w:r>
      <w:r w:rsidR="00210365"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 i članku 30. stavku 1. alineji 24. Statuta Grada Kraljevice </w:t>
      </w:r>
      <w:r w:rsidR="00210365" w:rsidRPr="0021036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(„Službene novine Grada Kraljevice“ broj 4/14, 5/14, 5/15, 4/16, 1/18, 3/18 – pročišćeni tekst, 1/20, 4/20 – pročišćeni tekst i 2/21). Člankom </w:t>
      </w:r>
      <w:r w:rsidR="00210365">
        <w:rPr>
          <w:rFonts w:ascii="Arial" w:eastAsia="Calibri" w:hAnsi="Arial" w:cs="Arial"/>
          <w:b w:val="0"/>
          <w:sz w:val="22"/>
          <w:szCs w:val="22"/>
          <w:lang w:eastAsia="en-US"/>
        </w:rPr>
        <w:t>3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>0. stavkom 2</w:t>
      </w:r>
      <w:r w:rsidR="00210365" w:rsidRPr="00210365">
        <w:rPr>
          <w:rFonts w:ascii="Arial" w:eastAsia="Calibri" w:hAnsi="Arial" w:cs="Arial"/>
          <w:b w:val="0"/>
          <w:sz w:val="22"/>
          <w:szCs w:val="22"/>
          <w:lang w:eastAsia="en-US"/>
        </w:rPr>
        <w:t>. ZK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>G-a</w:t>
      </w:r>
      <w:r w:rsidR="00210365" w:rsidRPr="0021036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propisano je da 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opće uvjete </w:t>
      </w:r>
      <w:r w:rsidR="009C49E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isporuke komunalne usluge donosi 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>isporučitelj komunalne usluge</w:t>
      </w:r>
      <w:r w:rsidR="009C49E4">
        <w:rPr>
          <w:rFonts w:ascii="Arial" w:eastAsia="Calibri" w:hAnsi="Arial" w:cs="Arial"/>
          <w:b w:val="0"/>
          <w:sz w:val="22"/>
          <w:szCs w:val="22"/>
          <w:lang w:eastAsia="en-US"/>
        </w:rPr>
        <w:t>, uz prethodnu suglasnost predstavničkog tijela jedinice lokalne samouprave.</w:t>
      </w:r>
      <w:r w:rsidR="00270A3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</w:p>
    <w:p w14:paraId="64B8A9CE" w14:textId="77777777" w:rsidR="00210365" w:rsidRDefault="00210365" w:rsidP="00921397">
      <w:pPr>
        <w:spacing w:line="264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14:paraId="1B5721E0" w14:textId="77777777" w:rsidR="00210365" w:rsidRPr="001533C2" w:rsidRDefault="00210365" w:rsidP="00210365">
      <w:pPr>
        <w:spacing w:after="160"/>
        <w:rPr>
          <w:rFonts w:ascii="Arial" w:hAnsi="Arial" w:cs="Arial"/>
          <w:b w:val="0"/>
          <w:bCs/>
        </w:rPr>
      </w:pPr>
      <w:r w:rsidRPr="001533C2">
        <w:rPr>
          <w:rFonts w:ascii="Arial" w:hAnsi="Arial" w:cs="Arial"/>
          <w:bCs/>
        </w:rPr>
        <w:t>OSNOVNA PITANJA I PRIKAZ STANJA KOJE SE UREĐUJE AKTOM</w:t>
      </w:r>
    </w:p>
    <w:p w14:paraId="78BB4046" w14:textId="77777777" w:rsidR="00C21469" w:rsidRDefault="00210365" w:rsidP="00210365">
      <w:pPr>
        <w:pStyle w:val="Tijeloteksta"/>
        <w:spacing w:line="264" w:lineRule="auto"/>
        <w:rPr>
          <w:rFonts w:ascii="Arial" w:hAnsi="Arial" w:cs="Arial"/>
          <w:b w:val="0"/>
          <w:bCs/>
          <w:sz w:val="22"/>
          <w:szCs w:val="22"/>
        </w:rPr>
      </w:pPr>
      <w:r w:rsidRPr="0091460D">
        <w:rPr>
          <w:rFonts w:ascii="Arial" w:hAnsi="Arial" w:cs="Arial"/>
          <w:b w:val="0"/>
          <w:bCs/>
          <w:sz w:val="22"/>
          <w:szCs w:val="22"/>
        </w:rPr>
        <w:tab/>
      </w:r>
      <w:r w:rsidR="0089718E">
        <w:rPr>
          <w:rFonts w:ascii="Arial" w:hAnsi="Arial" w:cs="Arial"/>
          <w:b w:val="0"/>
          <w:bCs/>
          <w:sz w:val="22"/>
          <w:szCs w:val="22"/>
        </w:rPr>
        <w:t xml:space="preserve">Gradsko vijeće </w:t>
      </w:r>
      <w:r w:rsidRPr="0091460D">
        <w:rPr>
          <w:rFonts w:ascii="Arial" w:hAnsi="Arial" w:cs="Arial"/>
          <w:b w:val="0"/>
          <w:bCs/>
          <w:sz w:val="22"/>
          <w:szCs w:val="22"/>
        </w:rPr>
        <w:t>Grad</w:t>
      </w:r>
      <w:r w:rsidR="0089718E">
        <w:rPr>
          <w:rFonts w:ascii="Arial" w:hAnsi="Arial" w:cs="Arial"/>
          <w:b w:val="0"/>
          <w:bCs/>
          <w:sz w:val="22"/>
          <w:szCs w:val="22"/>
        </w:rPr>
        <w:t>a</w:t>
      </w:r>
      <w:r w:rsidRPr="0091460D">
        <w:rPr>
          <w:rFonts w:ascii="Arial" w:hAnsi="Arial" w:cs="Arial"/>
          <w:b w:val="0"/>
          <w:bCs/>
          <w:sz w:val="22"/>
          <w:szCs w:val="22"/>
        </w:rPr>
        <w:t xml:space="preserve"> Kraljevic</w:t>
      </w:r>
      <w:r w:rsidR="0089718E">
        <w:rPr>
          <w:rFonts w:ascii="Arial" w:hAnsi="Arial" w:cs="Arial"/>
          <w:b w:val="0"/>
          <w:bCs/>
          <w:sz w:val="22"/>
          <w:szCs w:val="22"/>
        </w:rPr>
        <w:t>e</w:t>
      </w:r>
      <w:r w:rsidRPr="0091460D">
        <w:rPr>
          <w:rFonts w:ascii="Arial" w:hAnsi="Arial" w:cs="Arial"/>
          <w:b w:val="0"/>
          <w:bCs/>
          <w:sz w:val="22"/>
          <w:szCs w:val="22"/>
        </w:rPr>
        <w:t xml:space="preserve"> je kao davatelj koncesije temeljem odredaba </w:t>
      </w:r>
      <w:r w:rsidR="0089718E">
        <w:rPr>
          <w:rFonts w:ascii="Arial" w:hAnsi="Arial" w:cs="Arial"/>
          <w:b w:val="0"/>
          <w:bCs/>
          <w:sz w:val="22"/>
          <w:szCs w:val="22"/>
        </w:rPr>
        <w:t>Zakona o koncesijama („Narodne novine“ broj 69/17 i 107/20)</w:t>
      </w:r>
      <w:r w:rsidRPr="0091460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89718E">
        <w:rPr>
          <w:rFonts w:ascii="Arial" w:hAnsi="Arial" w:cs="Arial"/>
          <w:b w:val="0"/>
          <w:bCs/>
          <w:sz w:val="22"/>
          <w:szCs w:val="22"/>
        </w:rPr>
        <w:t>na sjednici održanoj dana 14. prosinca 2021. godine doni</w:t>
      </w:r>
      <w:r w:rsidR="00F533C2">
        <w:rPr>
          <w:rFonts w:ascii="Arial" w:hAnsi="Arial" w:cs="Arial"/>
          <w:b w:val="0"/>
          <w:bCs/>
          <w:sz w:val="22"/>
          <w:szCs w:val="22"/>
        </w:rPr>
        <w:t>jelo</w:t>
      </w:r>
      <w:r w:rsidR="0089718E">
        <w:rPr>
          <w:rFonts w:ascii="Arial" w:hAnsi="Arial" w:cs="Arial"/>
          <w:b w:val="0"/>
          <w:bCs/>
          <w:sz w:val="22"/>
          <w:szCs w:val="22"/>
        </w:rPr>
        <w:t xml:space="preserve"> Odluku o davanju koncesije za obavljanje </w:t>
      </w:r>
      <w:r w:rsidRPr="00151F66">
        <w:rPr>
          <w:rFonts w:ascii="Arial" w:hAnsi="Arial" w:cs="Arial"/>
          <w:b w:val="0"/>
          <w:bCs/>
          <w:sz w:val="22"/>
          <w:szCs w:val="22"/>
        </w:rPr>
        <w:t>uslužne komunalne djelatnosti dimnjačarskih poslova na području Grada Kraljevice</w:t>
      </w:r>
      <w:r w:rsidR="0089718E">
        <w:rPr>
          <w:rFonts w:ascii="Arial" w:hAnsi="Arial" w:cs="Arial"/>
          <w:b w:val="0"/>
          <w:bCs/>
          <w:sz w:val="22"/>
          <w:szCs w:val="22"/>
        </w:rPr>
        <w:t xml:space="preserve">, kojom je odabran </w:t>
      </w:r>
      <w:r w:rsidR="0089718E" w:rsidRPr="0089718E">
        <w:rPr>
          <w:rFonts w:ascii="Arial" w:hAnsi="Arial" w:cs="Arial"/>
          <w:b w:val="0"/>
          <w:bCs/>
          <w:sz w:val="22"/>
          <w:szCs w:val="22"/>
        </w:rPr>
        <w:t>Kamino obrt za dimnjačarske usluge, vl. Ivica Ćendo; 51000 Rijeka, Lipa 2E; OIB: 23052942965</w:t>
      </w:r>
      <w:r w:rsidR="00C21469">
        <w:rPr>
          <w:rFonts w:ascii="Arial" w:hAnsi="Arial" w:cs="Arial"/>
          <w:b w:val="0"/>
          <w:bCs/>
          <w:sz w:val="22"/>
          <w:szCs w:val="22"/>
        </w:rPr>
        <w:t>.</w:t>
      </w:r>
    </w:p>
    <w:p w14:paraId="429DBC95" w14:textId="77777777" w:rsidR="00F533C2" w:rsidRDefault="00255FE2" w:rsidP="00C21469">
      <w:pPr>
        <w:pStyle w:val="Tijeloteksta"/>
        <w:spacing w:line="264" w:lineRule="auto"/>
        <w:ind w:firstLine="708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Obrt Kamino je kao isporučitelj komunalne usluge sukladno ZKG-u obvezan donijeti opće uvijete isporuke komunalne usluge uz prethodnu suglasnost predstavničkog tijela jedinice lokalne samouprave, odnosno Gradskog vijeća Grada Kraljevice.</w:t>
      </w:r>
      <w:r w:rsidR="001F09DB">
        <w:rPr>
          <w:rFonts w:ascii="Arial" w:hAnsi="Arial" w:cs="Arial"/>
          <w:b w:val="0"/>
          <w:bCs/>
          <w:sz w:val="22"/>
          <w:szCs w:val="22"/>
        </w:rPr>
        <w:t xml:space="preserve"> Člankom 30. stavkom 3. ZKG-a propisano je da se općim uvjetima utvrđuju: 1. uvjeti pružanja odnosno korištenja komunalne usluge, 2. međusobna prava i obveze isporučitelja i korisnika komunalne usluge i 3. način mjerenja, obračuna i plaćanja isporučene komunalne usluge. Nadalje, člankom 30. stavkom 4. ZKG-a propisano je da se opći uvjeti objavljuju u službenom glasilu jedinice lokalne samouprave, na njezinim mrežnim stranicama te na oglasnoj ploči i mrežnim stranicama isporučitelja komunalne usluge.</w:t>
      </w:r>
    </w:p>
    <w:p w14:paraId="0F38EAF7" w14:textId="2EC40903" w:rsidR="00420644" w:rsidRDefault="00420644" w:rsidP="00C21469">
      <w:pPr>
        <w:pStyle w:val="Tijeloteksta"/>
        <w:spacing w:line="264" w:lineRule="auto"/>
        <w:ind w:firstLine="708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Gradsko vijeće Grada Kraljevice je na sjednici održanoj dana 28. siječnja 2022. godine donijelo Odluku o davanju prethodne suglasnosti na Opće uvjete isporuke komunalne usluge obavljanja dimnjačarskih poslova, a koje je tada predložio obrt Kamino. Međutim, dana 14. </w:t>
      </w:r>
      <w:r>
        <w:rPr>
          <w:rFonts w:ascii="Arial" w:hAnsi="Arial" w:cs="Arial"/>
          <w:b w:val="0"/>
          <w:bCs/>
          <w:sz w:val="22"/>
          <w:szCs w:val="22"/>
        </w:rPr>
        <w:lastRenderedPageBreak/>
        <w:t>listopada 2025. godine obrt Kamino podnio je zahtjev da se izda suglasnost predstavničkog tijela na predložene nove opće uvjete poslovanja.</w:t>
      </w:r>
    </w:p>
    <w:p w14:paraId="36B62079" w14:textId="5CD0B048" w:rsidR="00F745C1" w:rsidRPr="00F745C1" w:rsidRDefault="00F745C1" w:rsidP="00F745C1">
      <w:pPr>
        <w:overflowPunct/>
        <w:autoSpaceDE/>
        <w:autoSpaceDN/>
        <w:adjustRightInd/>
        <w:spacing w:after="160" w:line="259" w:lineRule="auto"/>
        <w:ind w:firstLine="708"/>
        <w:jc w:val="both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F745C1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Slijedom svega navedenoga, predlaže se Gradskom vijeću Grada Kraljevice donošenje Odluke </w:t>
      </w:r>
      <w:r w:rsidR="00C21469" w:rsidRPr="00C21469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o davanju prethodne suglasnosti na Opće uvjete isporuke komunalne usluge </w:t>
      </w:r>
      <w:r w:rsidR="00420644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za</w:t>
      </w:r>
      <w:r w:rsidR="00C21469" w:rsidRPr="00C21469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 dimnjačarsk</w:t>
      </w:r>
      <w:r w:rsidR="00420644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e</w:t>
      </w:r>
      <w:r w:rsidR="00C21469" w:rsidRPr="00C21469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 poslov</w:t>
      </w:r>
      <w:r w:rsidR="00420644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e</w:t>
      </w:r>
      <w:r w:rsidRPr="00F745C1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.</w:t>
      </w:r>
    </w:p>
    <w:p w14:paraId="040886D2" w14:textId="77777777"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TEKST PRIJEDLOGA AKTA</w:t>
      </w:r>
    </w:p>
    <w:p w14:paraId="5628D6FE" w14:textId="77777777"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Tekst prijedloga Odluke dostavljen je u prilogu.</w:t>
      </w:r>
    </w:p>
    <w:p w14:paraId="77CCAAA8" w14:textId="77777777"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FINANCIJSKA SREDSTVA POTREBNA ZA PROVEDBU AKTA</w:t>
      </w:r>
    </w:p>
    <w:p w14:paraId="01BBEDD0" w14:textId="77777777" w:rsidR="00210365" w:rsidRPr="00210365" w:rsidRDefault="00210365" w:rsidP="00210365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210365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>Za realizaciju ove odluke nisu potrebna financijska sredstva.</w:t>
      </w:r>
    </w:p>
    <w:p w14:paraId="219F04EE" w14:textId="77777777" w:rsidR="00A47664" w:rsidRPr="00210365" w:rsidRDefault="00A47664" w:rsidP="00A47664">
      <w:pPr>
        <w:overflowPunct/>
        <w:autoSpaceDE/>
        <w:autoSpaceDN/>
        <w:adjustRightInd/>
        <w:spacing w:after="160" w:line="259" w:lineRule="auto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PRILOZI</w:t>
      </w:r>
    </w:p>
    <w:p w14:paraId="6C8CD310" w14:textId="67136A19" w:rsidR="00C62D39" w:rsidRPr="0091460D" w:rsidRDefault="00C21469" w:rsidP="00C21469">
      <w:pPr>
        <w:pStyle w:val="Odlomakpopisa"/>
        <w:numPr>
          <w:ilvl w:val="3"/>
          <w:numId w:val="2"/>
        </w:numPr>
        <w:spacing w:line="264" w:lineRule="auto"/>
        <w:jc w:val="both"/>
        <w:rPr>
          <w:rFonts w:ascii="Arial" w:hAnsi="Arial" w:cs="Arial"/>
          <w:bCs/>
          <w:szCs w:val="22"/>
        </w:rPr>
      </w:pPr>
      <w:r w:rsidRPr="00C21469">
        <w:rPr>
          <w:rFonts w:ascii="Arial" w:hAnsi="Arial" w:cs="Arial"/>
          <w:szCs w:val="22"/>
        </w:rPr>
        <w:t>Opć</w:t>
      </w:r>
      <w:r>
        <w:rPr>
          <w:rFonts w:ascii="Arial" w:hAnsi="Arial" w:cs="Arial"/>
          <w:szCs w:val="22"/>
        </w:rPr>
        <w:t>i</w:t>
      </w:r>
      <w:r w:rsidRPr="00C21469">
        <w:rPr>
          <w:rFonts w:ascii="Arial" w:hAnsi="Arial" w:cs="Arial"/>
          <w:szCs w:val="22"/>
        </w:rPr>
        <w:t xml:space="preserve"> uvjet</w:t>
      </w:r>
      <w:r>
        <w:rPr>
          <w:rFonts w:ascii="Arial" w:hAnsi="Arial" w:cs="Arial"/>
          <w:szCs w:val="22"/>
        </w:rPr>
        <w:t>i</w:t>
      </w:r>
      <w:r w:rsidRPr="00C21469">
        <w:rPr>
          <w:rFonts w:ascii="Arial" w:hAnsi="Arial" w:cs="Arial"/>
          <w:szCs w:val="22"/>
        </w:rPr>
        <w:t xml:space="preserve"> isporuke komunalne usluge </w:t>
      </w:r>
      <w:r w:rsidR="00282864">
        <w:rPr>
          <w:rFonts w:ascii="Arial" w:hAnsi="Arial" w:cs="Arial"/>
          <w:szCs w:val="22"/>
        </w:rPr>
        <w:t>za</w:t>
      </w:r>
      <w:r w:rsidRPr="00C21469">
        <w:rPr>
          <w:rFonts w:ascii="Arial" w:hAnsi="Arial" w:cs="Arial"/>
          <w:szCs w:val="22"/>
        </w:rPr>
        <w:t xml:space="preserve"> dimnjačarsk</w:t>
      </w:r>
      <w:r w:rsidR="00282864">
        <w:rPr>
          <w:rFonts w:ascii="Arial" w:hAnsi="Arial" w:cs="Arial"/>
          <w:szCs w:val="22"/>
        </w:rPr>
        <w:t>e</w:t>
      </w:r>
      <w:r w:rsidRPr="00C21469">
        <w:rPr>
          <w:rFonts w:ascii="Arial" w:hAnsi="Arial" w:cs="Arial"/>
          <w:szCs w:val="22"/>
        </w:rPr>
        <w:t xml:space="preserve"> poslov</w:t>
      </w:r>
      <w:r w:rsidR="00282864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>, obrta Kamino, vl. Ivica Ćendo.</w:t>
      </w:r>
    </w:p>
    <w:p w14:paraId="7189EAEB" w14:textId="77777777" w:rsidR="009B1426" w:rsidRPr="009B1426" w:rsidRDefault="009B1426" w:rsidP="0091460D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hAnsi="Arial" w:cs="Arial"/>
          <w:b w:val="0"/>
          <w:color w:val="auto"/>
          <w:sz w:val="22"/>
          <w:szCs w:val="22"/>
        </w:rPr>
      </w:pPr>
    </w:p>
    <w:p w14:paraId="53063EF8" w14:textId="77777777" w:rsidR="009B1426" w:rsidRPr="009B1426" w:rsidRDefault="009B1426" w:rsidP="0091460D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hAnsi="Arial" w:cs="Arial"/>
          <w:b w:val="0"/>
          <w:color w:val="auto"/>
          <w:sz w:val="22"/>
          <w:szCs w:val="22"/>
        </w:rPr>
      </w:pPr>
    </w:p>
    <w:p w14:paraId="31AA84D7" w14:textId="5B5ABC9E" w:rsidR="00C21469" w:rsidRPr="00C21469" w:rsidRDefault="00282864" w:rsidP="00C21469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</w:pPr>
      <w:r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t>GRADONAČELNIK</w:t>
      </w:r>
    </w:p>
    <w:p w14:paraId="6818D502" w14:textId="77777777" w:rsidR="00B7369C" w:rsidRDefault="00C21469" w:rsidP="00C21469">
      <w:pPr>
        <w:overflowPunct/>
        <w:autoSpaceDE/>
        <w:autoSpaceDN/>
        <w:adjustRightInd/>
        <w:spacing w:line="264" w:lineRule="auto"/>
        <w:ind w:firstLine="4962"/>
        <w:jc w:val="center"/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</w:pPr>
      <w:r w:rsidRPr="00C21469"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t>Dalibor Čandrlić</w:t>
      </w:r>
    </w:p>
    <w:p w14:paraId="60E2B99A" w14:textId="77777777" w:rsidR="00B7369C" w:rsidRDefault="00B7369C" w:rsidP="00B7369C">
      <w:pPr>
        <w:overflowPunct/>
        <w:autoSpaceDE/>
        <w:autoSpaceDN/>
        <w:adjustRightInd/>
        <w:spacing w:line="264" w:lineRule="auto"/>
        <w:ind w:firstLine="4962"/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</w:pPr>
    </w:p>
    <w:p w14:paraId="499C3811" w14:textId="77777777" w:rsidR="00B7369C" w:rsidRDefault="00B7369C" w:rsidP="00B7369C">
      <w:pPr>
        <w:overflowPunct/>
        <w:autoSpaceDE/>
        <w:autoSpaceDN/>
        <w:adjustRightInd/>
        <w:spacing w:line="264" w:lineRule="auto"/>
        <w:ind w:firstLine="4962"/>
        <w:rPr>
          <w:rFonts w:ascii="Arial" w:hAnsi="Arial" w:cs="Arial"/>
          <w:b w:val="0"/>
          <w:color w:val="auto"/>
          <w:sz w:val="22"/>
          <w:szCs w:val="22"/>
        </w:rPr>
        <w:sectPr w:rsidR="00B7369C" w:rsidSect="00CE2FA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2D2BF7" w14:textId="46D86522" w:rsidR="00C21469" w:rsidRPr="005A3A52" w:rsidRDefault="00C21469" w:rsidP="00C21469">
      <w:pPr>
        <w:pStyle w:val="StandardWeb"/>
        <w:jc w:val="both"/>
        <w:rPr>
          <w:sz w:val="22"/>
          <w:szCs w:val="22"/>
        </w:rPr>
      </w:pPr>
      <w:r w:rsidRPr="005A3A52">
        <w:rPr>
          <w:sz w:val="22"/>
          <w:szCs w:val="22"/>
        </w:rPr>
        <w:lastRenderedPageBreak/>
        <w:t xml:space="preserve">Na temelju članka </w:t>
      </w:r>
      <w:r>
        <w:rPr>
          <w:sz w:val="22"/>
          <w:szCs w:val="22"/>
        </w:rPr>
        <w:t>30</w:t>
      </w:r>
      <w:r w:rsidRPr="005A3A52">
        <w:rPr>
          <w:sz w:val="22"/>
          <w:szCs w:val="22"/>
        </w:rPr>
        <w:t>.</w:t>
      </w:r>
      <w:r>
        <w:rPr>
          <w:sz w:val="22"/>
          <w:szCs w:val="22"/>
        </w:rPr>
        <w:t xml:space="preserve"> stavka 2. </w:t>
      </w:r>
      <w:r>
        <w:rPr>
          <w:bCs/>
          <w:sz w:val="22"/>
          <w:szCs w:val="22"/>
        </w:rPr>
        <w:t xml:space="preserve">Zakona o komunalnom gospodarstvu („Narodne novine“ broj </w:t>
      </w:r>
      <w:r w:rsidRPr="00294F34">
        <w:rPr>
          <w:bCs/>
          <w:sz w:val="22"/>
          <w:szCs w:val="22"/>
        </w:rPr>
        <w:t>68/18, 110/18 - Odluka USRH</w:t>
      </w:r>
      <w:r w:rsidR="00B7369C">
        <w:rPr>
          <w:bCs/>
          <w:sz w:val="22"/>
          <w:szCs w:val="22"/>
        </w:rPr>
        <w:t>,</w:t>
      </w:r>
      <w:r w:rsidRPr="00294F34">
        <w:rPr>
          <w:bCs/>
          <w:sz w:val="22"/>
          <w:szCs w:val="22"/>
        </w:rPr>
        <w:t xml:space="preserve"> 32/20</w:t>
      </w:r>
      <w:r w:rsidR="00B7369C">
        <w:rPr>
          <w:bCs/>
          <w:sz w:val="22"/>
          <w:szCs w:val="22"/>
        </w:rPr>
        <w:t xml:space="preserve"> i 145/24</w:t>
      </w:r>
      <w:r>
        <w:rPr>
          <w:bCs/>
          <w:sz w:val="22"/>
          <w:szCs w:val="22"/>
        </w:rPr>
        <w:t>)</w:t>
      </w:r>
      <w:r w:rsidRPr="005A3A52">
        <w:rPr>
          <w:sz w:val="22"/>
          <w:szCs w:val="22"/>
        </w:rPr>
        <w:t xml:space="preserve"> i članka 3</w:t>
      </w:r>
      <w:r>
        <w:rPr>
          <w:sz w:val="22"/>
          <w:szCs w:val="22"/>
        </w:rPr>
        <w:t xml:space="preserve">0. stavka 1. podstavka 24. </w:t>
      </w:r>
      <w:r w:rsidRPr="005A3A52">
        <w:rPr>
          <w:sz w:val="22"/>
          <w:szCs w:val="22"/>
        </w:rPr>
        <w:t xml:space="preserve">Statuta Grada Kraljevice </w:t>
      </w:r>
      <w:r w:rsidRPr="00CD06CC">
        <w:rPr>
          <w:sz w:val="22"/>
          <w:szCs w:val="22"/>
        </w:rPr>
        <w:t xml:space="preserve">(„Službene novine Grada Kraljevice“ broj </w:t>
      </w:r>
      <w:r w:rsidRPr="004F7239">
        <w:rPr>
          <w:sz w:val="22"/>
          <w:szCs w:val="22"/>
        </w:rPr>
        <w:t>4/14, 5/14, 5/15, 4/16, 1/18 i 3/18 – pročišćeni tekst</w:t>
      </w:r>
      <w:r>
        <w:rPr>
          <w:sz w:val="22"/>
          <w:szCs w:val="22"/>
        </w:rPr>
        <w:t>, 1/20, 4/20 – pročišćeni tekst i 2/21</w:t>
      </w:r>
      <w:r w:rsidRPr="00CD06CC">
        <w:rPr>
          <w:sz w:val="22"/>
          <w:szCs w:val="22"/>
        </w:rPr>
        <w:t>)</w:t>
      </w:r>
      <w:r w:rsidRPr="005A3A52">
        <w:rPr>
          <w:sz w:val="22"/>
          <w:szCs w:val="22"/>
        </w:rPr>
        <w:t xml:space="preserve">, Gradsko vijeće Grada Kraljevice, na sjednici održanoj dana </w:t>
      </w:r>
      <w:r>
        <w:rPr>
          <w:sz w:val="22"/>
          <w:szCs w:val="22"/>
        </w:rPr>
        <w:t>__________.202</w:t>
      </w:r>
      <w:r w:rsidR="00B7369C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Pr="005A3A52">
        <w:rPr>
          <w:sz w:val="22"/>
          <w:szCs w:val="22"/>
        </w:rPr>
        <w:t xml:space="preserve"> godine, donijelo je</w:t>
      </w:r>
    </w:p>
    <w:p w14:paraId="0DFC578F" w14:textId="77777777" w:rsidR="00C21469" w:rsidRDefault="00C21469" w:rsidP="00C21469">
      <w:pPr>
        <w:pStyle w:val="Standard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ODLUKU</w:t>
      </w:r>
    </w:p>
    <w:p w14:paraId="24B7BE9A" w14:textId="77777777" w:rsidR="00C21469" w:rsidRDefault="00C21469" w:rsidP="00C21469">
      <w:pPr>
        <w:pStyle w:val="Standard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davanju prethodne suglasnosti na</w:t>
      </w:r>
    </w:p>
    <w:p w14:paraId="3817CF85" w14:textId="5F881A5F" w:rsidR="00C21469" w:rsidRPr="005A3A52" w:rsidRDefault="00C21469" w:rsidP="00C21469">
      <w:pPr>
        <w:pStyle w:val="StandardWeb"/>
        <w:spacing w:before="0" w:beforeAutospacing="0" w:after="360" w:afterAutospacing="0"/>
        <w:jc w:val="center"/>
        <w:rPr>
          <w:sz w:val="22"/>
          <w:szCs w:val="22"/>
        </w:rPr>
      </w:pPr>
      <w:r w:rsidRPr="00C21469">
        <w:rPr>
          <w:b/>
          <w:bCs/>
          <w:sz w:val="22"/>
          <w:szCs w:val="22"/>
        </w:rPr>
        <w:t xml:space="preserve">Opće uvjete isporuke komunalne usluge </w:t>
      </w:r>
      <w:r w:rsidR="00B7369C">
        <w:rPr>
          <w:b/>
          <w:bCs/>
          <w:sz w:val="22"/>
          <w:szCs w:val="22"/>
        </w:rPr>
        <w:t>za</w:t>
      </w:r>
      <w:r w:rsidRPr="00C21469">
        <w:rPr>
          <w:b/>
          <w:bCs/>
          <w:sz w:val="22"/>
          <w:szCs w:val="22"/>
        </w:rPr>
        <w:t xml:space="preserve"> dimnjačarsk</w:t>
      </w:r>
      <w:r w:rsidR="00B7369C">
        <w:rPr>
          <w:b/>
          <w:bCs/>
          <w:sz w:val="22"/>
          <w:szCs w:val="22"/>
        </w:rPr>
        <w:t>e</w:t>
      </w:r>
      <w:r w:rsidRPr="00C21469">
        <w:rPr>
          <w:b/>
          <w:bCs/>
          <w:sz w:val="22"/>
          <w:szCs w:val="22"/>
        </w:rPr>
        <w:t xml:space="preserve"> poslov</w:t>
      </w:r>
      <w:r w:rsidR="00B7369C">
        <w:rPr>
          <w:b/>
          <w:bCs/>
          <w:sz w:val="22"/>
          <w:szCs w:val="22"/>
        </w:rPr>
        <w:t>e</w:t>
      </w:r>
    </w:p>
    <w:p w14:paraId="0480F64A" w14:textId="77777777" w:rsidR="00C21469" w:rsidRPr="005A3A52" w:rsidRDefault="00C21469" w:rsidP="00C21469">
      <w:pPr>
        <w:pStyle w:val="StandardWeb"/>
        <w:spacing w:before="0" w:beforeAutospacing="0" w:after="0" w:afterAutospacing="0"/>
        <w:jc w:val="center"/>
        <w:rPr>
          <w:sz w:val="22"/>
          <w:szCs w:val="22"/>
        </w:rPr>
      </w:pPr>
      <w:r w:rsidRPr="005A3A52">
        <w:rPr>
          <w:sz w:val="22"/>
          <w:szCs w:val="22"/>
        </w:rPr>
        <w:t>Članak 1.</w:t>
      </w:r>
    </w:p>
    <w:p w14:paraId="6275279C" w14:textId="28C78134" w:rsidR="00C21469" w:rsidRPr="005A3A52" w:rsidRDefault="00C21469" w:rsidP="00C21469">
      <w:pPr>
        <w:pStyle w:val="StandardWeb"/>
        <w:spacing w:before="0" w:beforeAutospacing="0" w:after="12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Daje se prethodna suglasnost </w:t>
      </w:r>
      <w:r w:rsidR="001608C0">
        <w:rPr>
          <w:sz w:val="22"/>
          <w:szCs w:val="22"/>
        </w:rPr>
        <w:t xml:space="preserve">isporučitelju komunalne usluge </w:t>
      </w:r>
      <w:r w:rsidR="001608C0" w:rsidRPr="0089718E">
        <w:rPr>
          <w:bCs/>
          <w:sz w:val="22"/>
          <w:szCs w:val="22"/>
        </w:rPr>
        <w:t>Kamino obrt za dimnjačarske usluge, vl. Ivica Ćendo; 51000 Rijeka, Lipa 2E; OIB: 23052942965</w:t>
      </w:r>
      <w:r w:rsidR="001608C0">
        <w:rPr>
          <w:bCs/>
          <w:sz w:val="22"/>
          <w:szCs w:val="22"/>
        </w:rPr>
        <w:t xml:space="preserve">, na Opće uvjete </w:t>
      </w:r>
      <w:r w:rsidR="001608C0" w:rsidRPr="001608C0">
        <w:rPr>
          <w:bCs/>
          <w:sz w:val="22"/>
          <w:szCs w:val="22"/>
        </w:rPr>
        <w:t xml:space="preserve">isporuke komunalne usluge </w:t>
      </w:r>
      <w:r w:rsidR="00B7369C">
        <w:rPr>
          <w:bCs/>
          <w:sz w:val="22"/>
          <w:szCs w:val="22"/>
        </w:rPr>
        <w:t>za</w:t>
      </w:r>
      <w:r w:rsidR="001608C0" w:rsidRPr="001608C0">
        <w:rPr>
          <w:bCs/>
          <w:sz w:val="22"/>
          <w:szCs w:val="22"/>
        </w:rPr>
        <w:t xml:space="preserve"> dimnjačarsk</w:t>
      </w:r>
      <w:r w:rsidR="00B7369C">
        <w:rPr>
          <w:bCs/>
          <w:sz w:val="22"/>
          <w:szCs w:val="22"/>
        </w:rPr>
        <w:t>e</w:t>
      </w:r>
      <w:r w:rsidR="001608C0" w:rsidRPr="001608C0">
        <w:rPr>
          <w:bCs/>
          <w:sz w:val="22"/>
          <w:szCs w:val="22"/>
        </w:rPr>
        <w:t xml:space="preserve"> poslov</w:t>
      </w:r>
      <w:r w:rsidR="00B7369C">
        <w:rPr>
          <w:bCs/>
          <w:sz w:val="22"/>
          <w:szCs w:val="22"/>
        </w:rPr>
        <w:t>e</w:t>
      </w:r>
      <w:r w:rsidR="001608C0">
        <w:rPr>
          <w:bCs/>
          <w:sz w:val="22"/>
          <w:szCs w:val="22"/>
        </w:rPr>
        <w:t>, a koji su sastavni dio ove Odluke.</w:t>
      </w:r>
    </w:p>
    <w:p w14:paraId="437D6463" w14:textId="77777777" w:rsidR="00C21469" w:rsidRPr="005A3A52" w:rsidRDefault="00C21469" w:rsidP="00C21469">
      <w:pPr>
        <w:pStyle w:val="StandardWeb"/>
        <w:spacing w:before="0" w:beforeAutospacing="0" w:after="0" w:afterAutospacing="0"/>
        <w:jc w:val="center"/>
        <w:rPr>
          <w:sz w:val="22"/>
          <w:szCs w:val="22"/>
        </w:rPr>
      </w:pPr>
      <w:r w:rsidRPr="005A3A52">
        <w:rPr>
          <w:sz w:val="22"/>
          <w:szCs w:val="22"/>
        </w:rPr>
        <w:t>Članak 2.</w:t>
      </w:r>
    </w:p>
    <w:p w14:paraId="3C810634" w14:textId="77777777" w:rsidR="00C21469" w:rsidRDefault="001C49B7" w:rsidP="00C21469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Ova Odluka objavit će se u „Službenim novinama Grada Kraljevice“, a stupa na snagu osmog dana od dana objave.</w:t>
      </w:r>
    </w:p>
    <w:p w14:paraId="3CD7C35F" w14:textId="77777777" w:rsidR="00C21469" w:rsidRDefault="00C21469" w:rsidP="00C21469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</w:p>
    <w:p w14:paraId="3C6EDC1E" w14:textId="77777777" w:rsidR="00C21469" w:rsidRDefault="00C21469" w:rsidP="00C21469">
      <w:pPr>
        <w:rPr>
          <w:sz w:val="22"/>
          <w:szCs w:val="22"/>
        </w:rPr>
      </w:pPr>
    </w:p>
    <w:p w14:paraId="03FF451E" w14:textId="77777777"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KLASA:</w:t>
      </w:r>
    </w:p>
    <w:p w14:paraId="730B37AF" w14:textId="77777777"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URBROJ:</w:t>
      </w:r>
    </w:p>
    <w:p w14:paraId="10641FBA" w14:textId="77777777"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U Kraljevici,</w:t>
      </w:r>
    </w:p>
    <w:p w14:paraId="6C21CC74" w14:textId="77777777"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</w:p>
    <w:p w14:paraId="67AD6C95" w14:textId="77777777" w:rsidR="00C21469" w:rsidRPr="00C21469" w:rsidRDefault="00C21469" w:rsidP="00C21469">
      <w:pPr>
        <w:contextualSpacing/>
        <w:rPr>
          <w:rFonts w:ascii="Arial" w:hAnsi="Arial" w:cs="Arial"/>
          <w:b w:val="0"/>
          <w:sz w:val="22"/>
          <w:szCs w:val="22"/>
        </w:rPr>
      </w:pPr>
    </w:p>
    <w:p w14:paraId="032B8672" w14:textId="77777777" w:rsidR="00C21469" w:rsidRPr="00C21469" w:rsidRDefault="00C21469" w:rsidP="00C21469">
      <w:pPr>
        <w:spacing w:line="0" w:lineRule="atLeast"/>
        <w:jc w:val="center"/>
        <w:rPr>
          <w:rFonts w:ascii="Arial" w:hAnsi="Arial" w:cs="Arial"/>
          <w:b w:val="0"/>
          <w:sz w:val="22"/>
          <w:szCs w:val="22"/>
        </w:rPr>
      </w:pPr>
      <w:r w:rsidRPr="00C21469">
        <w:rPr>
          <w:rFonts w:ascii="Arial" w:hAnsi="Arial" w:cs="Arial"/>
          <w:b w:val="0"/>
          <w:sz w:val="22"/>
          <w:szCs w:val="22"/>
        </w:rPr>
        <w:t>GRADSKO VIJEĆE GRADA KRALJEVICE</w:t>
      </w:r>
    </w:p>
    <w:p w14:paraId="37D16F9F" w14:textId="3FBCA4E9" w:rsidR="00C21469" w:rsidRPr="00C21469" w:rsidRDefault="00B7369C" w:rsidP="00C21469">
      <w:pPr>
        <w:spacing w:line="0" w:lineRule="atLeast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PREDSJEDNIK</w:t>
      </w:r>
    </w:p>
    <w:p w14:paraId="78B4070B" w14:textId="24759573" w:rsidR="00C21469" w:rsidRPr="00C21469" w:rsidRDefault="00B7369C" w:rsidP="00C21469">
      <w:pPr>
        <w:spacing w:line="0" w:lineRule="atLeast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Božidar Sotošek</w:t>
      </w:r>
    </w:p>
    <w:p w14:paraId="2D7F3180" w14:textId="77777777" w:rsidR="00C21469" w:rsidRPr="00C21469" w:rsidRDefault="00C21469" w:rsidP="00C21469">
      <w:pPr>
        <w:jc w:val="both"/>
        <w:rPr>
          <w:rFonts w:ascii="Arial" w:hAnsi="Arial" w:cs="Arial"/>
          <w:b w:val="0"/>
        </w:rPr>
      </w:pPr>
    </w:p>
    <w:p w14:paraId="039AC2C3" w14:textId="77777777" w:rsidR="00C21469" w:rsidRPr="00C21469" w:rsidRDefault="00C21469" w:rsidP="00C21469">
      <w:pPr>
        <w:rPr>
          <w:b w:val="0"/>
          <w:sz w:val="22"/>
          <w:szCs w:val="22"/>
        </w:rPr>
      </w:pPr>
    </w:p>
    <w:p w14:paraId="632E5C59" w14:textId="77777777" w:rsidR="00672D39" w:rsidRPr="00C21469" w:rsidRDefault="00672D39" w:rsidP="00C21469">
      <w:pPr>
        <w:overflowPunct/>
        <w:spacing w:line="26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sectPr w:rsidR="00672D39" w:rsidRPr="00C21469" w:rsidSect="00CE2FA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360D6" w14:textId="77777777" w:rsidR="00CD540E" w:rsidRDefault="00CD540E" w:rsidP="00B7369C">
      <w:r>
        <w:separator/>
      </w:r>
    </w:p>
  </w:endnote>
  <w:endnote w:type="continuationSeparator" w:id="0">
    <w:p w14:paraId="6ADAB111" w14:textId="77777777" w:rsidR="00CD540E" w:rsidRDefault="00CD540E" w:rsidP="00B7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FD2A6" w14:textId="77777777" w:rsidR="00CD540E" w:rsidRDefault="00CD540E" w:rsidP="00B7369C">
      <w:r>
        <w:separator/>
      </w:r>
    </w:p>
  </w:footnote>
  <w:footnote w:type="continuationSeparator" w:id="0">
    <w:p w14:paraId="44118BAE" w14:textId="77777777" w:rsidR="00CD540E" w:rsidRDefault="00CD540E" w:rsidP="00B7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4A934" w14:textId="77777777" w:rsidR="00B7369C" w:rsidRPr="00B7369C" w:rsidRDefault="00B7369C" w:rsidP="00B7369C">
    <w:pPr>
      <w:tabs>
        <w:tab w:val="center" w:pos="4536"/>
        <w:tab w:val="right" w:pos="9072"/>
      </w:tabs>
      <w:overflowPunct/>
      <w:autoSpaceDE/>
      <w:autoSpaceDN/>
      <w:adjustRightInd/>
      <w:jc w:val="right"/>
      <w:rPr>
        <w:rFonts w:ascii="Arial" w:eastAsia="Calibri" w:hAnsi="Arial" w:cs="Arial"/>
        <w:b w:val="0"/>
        <w:color w:val="auto"/>
        <w:sz w:val="22"/>
        <w:szCs w:val="22"/>
        <w:lang w:eastAsia="en-US"/>
      </w:rPr>
    </w:pPr>
    <w:r w:rsidRPr="00B7369C">
      <w:rPr>
        <w:rFonts w:ascii="Arial" w:eastAsia="Calibri" w:hAnsi="Arial" w:cs="Arial"/>
        <w:b w:val="0"/>
        <w:color w:val="auto"/>
        <w:sz w:val="22"/>
        <w:szCs w:val="22"/>
        <w:lang w:eastAsia="en-US"/>
      </w:rPr>
      <w:t>PRIJEDLOG ODLUKE</w:t>
    </w:r>
  </w:p>
  <w:p w14:paraId="0CEBEAF0" w14:textId="77777777" w:rsidR="00B7369C" w:rsidRDefault="00B7369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5D31"/>
    <w:multiLevelType w:val="hybridMultilevel"/>
    <w:tmpl w:val="DC344E16"/>
    <w:lvl w:ilvl="0" w:tplc="041A0001">
      <w:start w:val="1"/>
      <w:numFmt w:val="bullet"/>
      <w:lvlText w:val=""/>
      <w:lvlJc w:val="left"/>
      <w:pPr>
        <w:ind w:left="1235" w:hanging="360"/>
      </w:pPr>
      <w:rPr>
        <w:rFonts w:ascii="Symbol" w:hAnsi="Symbol" w:hint="default"/>
        <w:color w:val="auto"/>
      </w:rPr>
    </w:lvl>
    <w:lvl w:ilvl="1" w:tplc="041A0019" w:tentative="1">
      <w:start w:val="1"/>
      <w:numFmt w:val="bullet"/>
      <w:lvlText w:val="o"/>
      <w:lvlJc w:val="left"/>
      <w:pPr>
        <w:ind w:left="1955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bullet"/>
      <w:lvlText w:val=""/>
      <w:lvlJc w:val="left"/>
      <w:pPr>
        <w:ind w:left="2675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ind w:left="3395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4115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ind w:left="4835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5555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6275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ind w:left="6995" w:hanging="360"/>
      </w:pPr>
      <w:rPr>
        <w:rFonts w:ascii="Wingdings" w:hAnsi="Wingdings" w:hint="default"/>
      </w:rPr>
    </w:lvl>
  </w:abstractNum>
  <w:abstractNum w:abstractNumId="1" w15:restartNumberingAfterBreak="0">
    <w:nsid w:val="16154E2F"/>
    <w:multiLevelType w:val="hybridMultilevel"/>
    <w:tmpl w:val="5DCA991E"/>
    <w:lvl w:ilvl="0" w:tplc="15A252E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63233A"/>
    <w:multiLevelType w:val="hybridMultilevel"/>
    <w:tmpl w:val="22B851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E36C32E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75BB4"/>
    <w:multiLevelType w:val="hybridMultilevel"/>
    <w:tmpl w:val="8A30D3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A110A"/>
    <w:multiLevelType w:val="hybridMultilevel"/>
    <w:tmpl w:val="C838A28C"/>
    <w:lvl w:ilvl="0" w:tplc="15A25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C5995"/>
    <w:multiLevelType w:val="hybridMultilevel"/>
    <w:tmpl w:val="04B62CA6"/>
    <w:lvl w:ilvl="0" w:tplc="6576FA62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4A3F45"/>
    <w:multiLevelType w:val="hybridMultilevel"/>
    <w:tmpl w:val="64FCA4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786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6FB1"/>
    <w:multiLevelType w:val="hybridMultilevel"/>
    <w:tmpl w:val="467C9046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A3E0F"/>
    <w:multiLevelType w:val="hybridMultilevel"/>
    <w:tmpl w:val="C16AAA74"/>
    <w:lvl w:ilvl="0" w:tplc="C3B0CD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85F7F"/>
    <w:multiLevelType w:val="hybridMultilevel"/>
    <w:tmpl w:val="4E5C7F5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5BC46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33873"/>
    <w:multiLevelType w:val="hybridMultilevel"/>
    <w:tmpl w:val="A52027D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FDE491D"/>
    <w:multiLevelType w:val="hybridMultilevel"/>
    <w:tmpl w:val="384404F2"/>
    <w:lvl w:ilvl="0" w:tplc="041A000F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7F59F4"/>
    <w:multiLevelType w:val="hybridMultilevel"/>
    <w:tmpl w:val="4CACC980"/>
    <w:lvl w:ilvl="0" w:tplc="15A25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91988"/>
    <w:multiLevelType w:val="hybridMultilevel"/>
    <w:tmpl w:val="4842647A"/>
    <w:lvl w:ilvl="0" w:tplc="15A25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D73BB"/>
    <w:multiLevelType w:val="hybridMultilevel"/>
    <w:tmpl w:val="2D3223C8"/>
    <w:lvl w:ilvl="0" w:tplc="78A003F0">
      <w:start w:val="1"/>
      <w:numFmt w:val="bullet"/>
      <w:lvlText w:val=""/>
      <w:lvlJc w:val="left"/>
      <w:pPr>
        <w:ind w:left="383" w:hanging="360"/>
      </w:pPr>
      <w:rPr>
        <w:rFonts w:ascii="Symbol" w:hAnsi="Symbol" w:hint="default"/>
        <w:color w:val="auto"/>
      </w:rPr>
    </w:lvl>
    <w:lvl w:ilvl="1" w:tplc="041A0019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5" w15:restartNumberingAfterBreak="0">
    <w:nsid w:val="66C026B8"/>
    <w:multiLevelType w:val="hybridMultilevel"/>
    <w:tmpl w:val="38A8E3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E36C32E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B39F7"/>
    <w:multiLevelType w:val="hybridMultilevel"/>
    <w:tmpl w:val="5D18EA22"/>
    <w:lvl w:ilvl="0" w:tplc="F36623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8098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1286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019728">
    <w:abstractNumId w:val="14"/>
  </w:num>
  <w:num w:numId="4" w16cid:durableId="2080322051">
    <w:abstractNumId w:val="13"/>
  </w:num>
  <w:num w:numId="5" w16cid:durableId="1152062226">
    <w:abstractNumId w:val="12"/>
  </w:num>
  <w:num w:numId="6" w16cid:durableId="173418890">
    <w:abstractNumId w:val="1"/>
  </w:num>
  <w:num w:numId="7" w16cid:durableId="1504273661">
    <w:abstractNumId w:val="0"/>
  </w:num>
  <w:num w:numId="8" w16cid:durableId="374084094">
    <w:abstractNumId w:val="4"/>
  </w:num>
  <w:num w:numId="9" w16cid:durableId="720518669">
    <w:abstractNumId w:val="9"/>
  </w:num>
  <w:num w:numId="10" w16cid:durableId="417096079">
    <w:abstractNumId w:val="10"/>
  </w:num>
  <w:num w:numId="11" w16cid:durableId="465045595">
    <w:abstractNumId w:val="11"/>
  </w:num>
  <w:num w:numId="12" w16cid:durableId="1585186367">
    <w:abstractNumId w:val="7"/>
  </w:num>
  <w:num w:numId="13" w16cid:durableId="1405569479">
    <w:abstractNumId w:val="16"/>
  </w:num>
  <w:num w:numId="14" w16cid:durableId="2623429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82748">
    <w:abstractNumId w:val="3"/>
  </w:num>
  <w:num w:numId="16" w16cid:durableId="1384018068">
    <w:abstractNumId w:val="2"/>
  </w:num>
  <w:num w:numId="17" w16cid:durableId="19264515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7D1"/>
    <w:rsid w:val="000629AF"/>
    <w:rsid w:val="000B787F"/>
    <w:rsid w:val="000E35DA"/>
    <w:rsid w:val="00115D90"/>
    <w:rsid w:val="00135651"/>
    <w:rsid w:val="00151F66"/>
    <w:rsid w:val="00155BA9"/>
    <w:rsid w:val="001608C0"/>
    <w:rsid w:val="001C49B7"/>
    <w:rsid w:val="001D58A8"/>
    <w:rsid w:val="001D5B8B"/>
    <w:rsid w:val="001F09DB"/>
    <w:rsid w:val="001F64BA"/>
    <w:rsid w:val="001F74EA"/>
    <w:rsid w:val="00210365"/>
    <w:rsid w:val="00246434"/>
    <w:rsid w:val="00255FE2"/>
    <w:rsid w:val="00270A35"/>
    <w:rsid w:val="00282864"/>
    <w:rsid w:val="00294F34"/>
    <w:rsid w:val="002957EF"/>
    <w:rsid w:val="002A3FE2"/>
    <w:rsid w:val="002A6FBF"/>
    <w:rsid w:val="0030591F"/>
    <w:rsid w:val="003824AF"/>
    <w:rsid w:val="003A683E"/>
    <w:rsid w:val="003C02EF"/>
    <w:rsid w:val="003C5F81"/>
    <w:rsid w:val="00420644"/>
    <w:rsid w:val="00435F73"/>
    <w:rsid w:val="00437402"/>
    <w:rsid w:val="00451E2C"/>
    <w:rsid w:val="0049477F"/>
    <w:rsid w:val="004D1618"/>
    <w:rsid w:val="00514CB5"/>
    <w:rsid w:val="005C237E"/>
    <w:rsid w:val="00653117"/>
    <w:rsid w:val="006611D4"/>
    <w:rsid w:val="00672D39"/>
    <w:rsid w:val="00687EDB"/>
    <w:rsid w:val="006B6C4C"/>
    <w:rsid w:val="006D638F"/>
    <w:rsid w:val="006E2497"/>
    <w:rsid w:val="00776DC3"/>
    <w:rsid w:val="007A1D17"/>
    <w:rsid w:val="007B71F4"/>
    <w:rsid w:val="007D49EF"/>
    <w:rsid w:val="00866D99"/>
    <w:rsid w:val="008771FA"/>
    <w:rsid w:val="0089718E"/>
    <w:rsid w:val="008F3BA2"/>
    <w:rsid w:val="008F47D1"/>
    <w:rsid w:val="0091460D"/>
    <w:rsid w:val="00921397"/>
    <w:rsid w:val="009543AC"/>
    <w:rsid w:val="009A4FA2"/>
    <w:rsid w:val="009B0697"/>
    <w:rsid w:val="009B1426"/>
    <w:rsid w:val="009C3BB1"/>
    <w:rsid w:val="009C49E4"/>
    <w:rsid w:val="009C7574"/>
    <w:rsid w:val="009E5CB1"/>
    <w:rsid w:val="009F0936"/>
    <w:rsid w:val="00A01CF2"/>
    <w:rsid w:val="00A02A18"/>
    <w:rsid w:val="00A47664"/>
    <w:rsid w:val="00A82BCD"/>
    <w:rsid w:val="00AD1EA1"/>
    <w:rsid w:val="00AE11F6"/>
    <w:rsid w:val="00AE49AD"/>
    <w:rsid w:val="00B342ED"/>
    <w:rsid w:val="00B7369C"/>
    <w:rsid w:val="00B84B44"/>
    <w:rsid w:val="00C07CAF"/>
    <w:rsid w:val="00C21469"/>
    <w:rsid w:val="00C62D39"/>
    <w:rsid w:val="00C6370F"/>
    <w:rsid w:val="00C66745"/>
    <w:rsid w:val="00C84B7C"/>
    <w:rsid w:val="00CD4E5E"/>
    <w:rsid w:val="00CD540E"/>
    <w:rsid w:val="00CE0889"/>
    <w:rsid w:val="00CE2FA9"/>
    <w:rsid w:val="00D104B2"/>
    <w:rsid w:val="00D21AD7"/>
    <w:rsid w:val="00D34182"/>
    <w:rsid w:val="00D814DA"/>
    <w:rsid w:val="00D9424E"/>
    <w:rsid w:val="00DB1C52"/>
    <w:rsid w:val="00DB4426"/>
    <w:rsid w:val="00DB54D3"/>
    <w:rsid w:val="00DD019F"/>
    <w:rsid w:val="00DD6FDA"/>
    <w:rsid w:val="00E154C5"/>
    <w:rsid w:val="00E864EB"/>
    <w:rsid w:val="00F257E8"/>
    <w:rsid w:val="00F533C2"/>
    <w:rsid w:val="00F745C1"/>
    <w:rsid w:val="00F9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C15B"/>
  <w15:docId w15:val="{831E0E08-D761-4456-AAC2-B171DB1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F47D1"/>
    <w:pPr>
      <w:keepNext/>
      <w:jc w:val="center"/>
      <w:outlineLvl w:val="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F47D1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8F47D1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8F47D1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8F47D1"/>
    <w:pPr>
      <w:ind w:left="2127" w:hanging="2127"/>
    </w:pPr>
  </w:style>
  <w:style w:type="character" w:customStyle="1" w:styleId="UvuenotijelotekstaChar">
    <w:name w:val="Uvučeno tijelo teksta Char"/>
    <w:basedOn w:val="Zadanifontodlomka"/>
    <w:link w:val="Uvuenotijeloteksta"/>
    <w:semiHidden/>
    <w:rsid w:val="008F47D1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table" w:styleId="Reetkatablice">
    <w:name w:val="Table Grid"/>
    <w:basedOn w:val="Obinatablica"/>
    <w:uiPriority w:val="59"/>
    <w:rsid w:val="008F47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F47D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47D1"/>
    <w:rPr>
      <w:rFonts w:ascii="Tahoma" w:eastAsia="Times New Roman" w:hAnsi="Tahoma" w:cs="Tahoma"/>
      <w:b/>
      <w:color w:val="000000"/>
      <w:sz w:val="16"/>
      <w:szCs w:val="16"/>
      <w:lang w:eastAsia="hr-HR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0E35DA"/>
    <w:pPr>
      <w:overflowPunct/>
      <w:autoSpaceDE/>
      <w:autoSpaceDN/>
      <w:adjustRightInd/>
      <w:ind w:left="708"/>
    </w:pPr>
    <w:rPr>
      <w:rFonts w:eastAsia="SimSun"/>
      <w:b w:val="0"/>
      <w:color w:val="auto"/>
      <w:sz w:val="22"/>
      <w:lang w:eastAsia="en-US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locked/>
    <w:rsid w:val="000E35DA"/>
    <w:rPr>
      <w:rFonts w:ascii="Times New Roman" w:eastAsia="SimSun" w:hAnsi="Times New Roman" w:cs="Times New Roman"/>
      <w:szCs w:val="20"/>
    </w:rPr>
  </w:style>
  <w:style w:type="paragraph" w:styleId="Tijeloteksta-uvlaka2">
    <w:name w:val="Body Text Indent 2"/>
    <w:basedOn w:val="Normal"/>
    <w:link w:val="Tijeloteksta-uvlaka2Char"/>
    <w:uiPriority w:val="99"/>
    <w:unhideWhenUsed/>
    <w:rsid w:val="000E35DA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0E35DA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customStyle="1" w:styleId="t-9-8">
    <w:name w:val="t-9-8"/>
    <w:basedOn w:val="Normal"/>
    <w:rsid w:val="00135651"/>
    <w:pPr>
      <w:overflowPunct/>
      <w:autoSpaceDE/>
      <w:autoSpaceDN/>
      <w:adjustRightInd/>
      <w:spacing w:before="100" w:beforeAutospacing="1" w:after="100" w:afterAutospacing="1"/>
    </w:pPr>
    <w:rPr>
      <w:rFonts w:eastAsia="SimSun"/>
      <w:b w:val="0"/>
      <w:color w:val="auto"/>
      <w:szCs w:val="24"/>
      <w:lang w:eastAsia="zh-CN"/>
    </w:rPr>
  </w:style>
  <w:style w:type="paragraph" w:styleId="Bezproreda">
    <w:name w:val="No Spacing"/>
    <w:uiPriority w:val="1"/>
    <w:qFormat/>
    <w:rsid w:val="00135651"/>
    <w:pPr>
      <w:spacing w:after="0" w:line="240" w:lineRule="auto"/>
    </w:pPr>
    <w:rPr>
      <w:rFonts w:ascii="Arial" w:eastAsia="SimSun" w:hAnsi="Arial" w:cs="Times New Roman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C2146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 w:val="0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B736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7369C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7369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7369C"/>
    <w:rPr>
      <w:rFonts w:ascii="Times New Roman" w:eastAsia="Times New Roman" w:hAnsi="Times New Roman" w:cs="Times New Roman"/>
      <w:b/>
      <w:color w:val="000000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F9EC-7D79-4D32-A7B1-779E606F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Ermina</dc:creator>
  <cp:lastModifiedBy>Antonio Linić</cp:lastModifiedBy>
  <cp:revision>12</cp:revision>
  <cp:lastPrinted>2018-03-21T09:26:00Z</cp:lastPrinted>
  <dcterms:created xsi:type="dcterms:W3CDTF">2022-01-18T08:49:00Z</dcterms:created>
  <dcterms:modified xsi:type="dcterms:W3CDTF">2025-11-19T08:17:00Z</dcterms:modified>
</cp:coreProperties>
</file>